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91" w:rsidRPr="008419CD" w:rsidRDefault="00013191" w:rsidP="00BD17C4">
      <w:pPr>
        <w:shd w:val="clear" w:color="auto" w:fill="FFFFFF"/>
        <w:spacing w:after="76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ЧТО ДЕЛАТЬ, ЕСЛИ ВЫ ЗАБОЛЕЛИ</w:t>
      </w:r>
    </w:p>
    <w:p w:rsidR="00013191" w:rsidRPr="008419CD" w:rsidRDefault="00013191" w:rsidP="0001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острая респираторная вирусная инфекция (ОРВИ) может иметь лёгкое или осложнённое течение. У большинства людей ОРВИ </w:t>
      </w:r>
      <w:proofErr w:type="gramStart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протекают легко и не требует</w:t>
      </w:r>
      <w:proofErr w:type="gramEnd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лечения, но у пожилых людей, беременных женщин, маленьких детей и людей с серьёзными заболеваниями, например, болезнями сердца или диабетом, инфекция может быть опасной для жизни.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рекомендаций, что делать, если вы чувствуете себя плохо.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Оставайтесь дома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режим нужен не только для того, чтобы инфекция протекала легче и скорее закончилась, но и чтобы защитить окружающих от распространения вируса. ОРВИ распространяются быстро. Больные наиболее заразны в течение первых 2-3 дней болезни и за день до появления симптомов.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лихорадка, ломота в теле, головная боль, кашель, першение и боль в горле, рвота, диарея, сыпь, — скорее всего, это вирусная инфекция. </w:t>
      </w:r>
      <w:proofErr w:type="gramEnd"/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заболел ребёнок, оставьте его дома. Даже если у него небольшая температура и насморк, — он источник инфекции.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посещения мест скопления людей и поездок на общественном транспорте, так вы защитите других людей от инфицирования.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мылом, даже когда находитесь дома. Соблюдайте правила гигиены — протирайте поверхности, к которым часто прикасаетесь, старайтесь не контактировать с другими членами семьи, изолируйтесь в отдельной комнате. Чтобы предотвратить распространение инфекции, кашляйте и чихайте в рукав, локоть или салфетку.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Отдыхайте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и постельный режим помогают выздоровлению и снижению риска осложнений.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 люди обычно справляются вирусной инфекцией в течение 7-10 дней. Симптомы болезни исчезают примерно через 5 дней, но слабость может сохраняться ещё несколько суток.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Пейте больше жидкости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воду, тёплый чай, компоты, морсы. Питьё помогает избежать обезвоживания, способствует разжижению слизи, она будет легче выводиться. Тёплый чай успокаивает першение и боль в горле.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Ешьте здоровую пищу.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при ОРВИ будет снижен аппетит.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есть нужно, чтобы обеспечить организм энергией и питательными веществами.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пропускайте приёмы пищи, употребляйте фрукты, овощи и </w:t>
      </w:r>
      <w:proofErr w:type="spellStart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продукты. </w:t>
      </w:r>
      <w:proofErr w:type="gramStart"/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важно в период болезни есть фрукты и </w:t>
      </w: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овощи, богатые витамином С: цитрусовые, яблоки, шиповник, сладкий перец, смородину, облепиху, ананасы, белокочанную и брюссельскую капусту, петрушку, укроп. </w:t>
      </w:r>
      <w:proofErr w:type="gramEnd"/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употребления алкоголя, сладких газированных напитков и напитков с кофеином, они могут усилить обезвоживание.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увлажнитель воздуха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воздух в доме сухой, включите увлажнитель воздуха. Следите за чистотой устройства, промывайте контейнер для воды и своевременно меняйте фильтр, чтобы предотвратить развитие плесени и других микробов.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Обратитесь к врачу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положительным тестом на COVID-19 и лёгким течением заболевания, с вирусом гриппа и другими ОРВИ обычно могут безопасно лечиться дома, при условии, что они не подвержены риску тяжёлого заболевания.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положительный тест на COVID-19, есть хронические заболевания или настораживают симптомы, обязательно обратитесь к врачу.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Следите за самочувствием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некоторые “красные флаги”, которые позволяют предположить тяжёлое течение болезни.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взрослых: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 сопровождающаяся лихорадкой, напряжением затылочных мышц или постоянной рвотой или диареей,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более 5 суток или повторный подъем температуры после улучшения состояния,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симптомов заболевания,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затруднение дыхания,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боли в груди, спутанности сознания, головокружения,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сильнейшая сонливость, усталость,</w:t>
      </w:r>
    </w:p>
    <w:p w:rsidR="00013191" w:rsidRPr="008419CD" w:rsidRDefault="00013191" w:rsidP="008419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бледная, серая или синеватая кожа, губы или ногтевое ложе.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детей: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выше 38</w:t>
      </w:r>
      <w:r w:rsidRPr="008419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 ребенка в возрасте до 3 месяцев,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более 4-5 суток,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фебрильные (возникающие на фоне повышенной температуры) судороги,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подъем температуры после улучшения состояния,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 в сочетании с ригидностью затылочных мышц,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звёздчатая сыпь,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 и затруднённое дыхание,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бледные, голубоватые губы и лицо,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выраженной мышечной боли, из-за которой ребёнок отказывается ходить,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спутанность сознания, патологическая сонливость, из-за которой ребёнка невозможно разбудить,</w:t>
      </w:r>
    </w:p>
    <w:p w:rsidR="00013191" w:rsidRPr="008419CD" w:rsidRDefault="00013191" w:rsidP="008419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обезвоживания: сухая кожа, отсутствие слёз при плаче и мочеиспускания.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хоть один из этих симптомов или другие признаки, вызывающие беспокойство — не откладывайте, обратитесь за медицинской помощью.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занимайтесь самолечением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лечение ОРВИ симптоматическое: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назначают жаропонижающие, при заложенности носа – сосудосуживающие препараты, солевые растворы.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от кашля назначает врач, поскольку кашель бывает разный и для каждого вида кашля препараты свои. 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вирусной инфекции антибиотики не применяются, они не облегчат симптомы и не ускорят выздоровление. Назначаются такие препараты только врачом при наличии показаний, например, если присоединилась бактериальная инфекция. </w:t>
      </w:r>
    </w:p>
    <w:p w:rsidR="00013191" w:rsidRPr="008419CD" w:rsidRDefault="00013191" w:rsidP="008419CD">
      <w:pPr>
        <w:shd w:val="clear" w:color="auto" w:fill="FFFFFF"/>
        <w:spacing w:after="76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ребёнка обязательно согласовывайте с педиатром.</w:t>
      </w:r>
    </w:p>
    <w:p w:rsidR="003D1027" w:rsidRPr="008419CD" w:rsidRDefault="00013191" w:rsidP="008419CD">
      <w:pPr>
        <w:spacing w:before="152" w:after="227" w:line="212" w:lineRule="atLeast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 w:rsidRPr="008419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Сообщите на работу или в школу, что вы или ребёнок нездоровы, и оставайтесь дома, чтобы не подвергать опасности других.</w:t>
      </w:r>
    </w:p>
    <w:p w:rsidR="00BD17C4" w:rsidRPr="008419CD" w:rsidRDefault="00BD17C4" w:rsidP="00BD17C4">
      <w:pPr>
        <w:spacing w:before="152" w:after="227" w:line="212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D17C4" w:rsidRPr="008419CD" w:rsidRDefault="00BD17C4" w:rsidP="00BD17C4">
      <w:pPr>
        <w:spacing w:before="152" w:after="227" w:line="212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материалам </w:t>
      </w:r>
      <w:hyperlink r:id="rId6" w:history="1">
        <w:r w:rsidR="008419CD" w:rsidRPr="008419CD">
          <w:rPr>
            <w:rStyle w:val="a8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https://cgon.rospotrebnadzor.ru</w:t>
        </w:r>
      </w:hyperlink>
    </w:p>
    <w:p w:rsidR="008419CD" w:rsidRPr="008419CD" w:rsidRDefault="008419CD" w:rsidP="00BD17C4">
      <w:pPr>
        <w:spacing w:before="152" w:after="227" w:line="2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19CD">
        <w:rPr>
          <w:sz w:val="28"/>
          <w:szCs w:val="28"/>
        </w:rPr>
        <w:t>Зеленодольский филиал Федерального бюджетного учреждения здравоохранения «Центр гигиены и эпидемиологии в Республике Татарстан (Татарстан)»  10.01.2024</w:t>
      </w:r>
    </w:p>
    <w:sectPr w:rsidR="008419CD" w:rsidRPr="008419CD" w:rsidSect="008419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6624"/>
    <w:multiLevelType w:val="multilevel"/>
    <w:tmpl w:val="99BA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85EFA"/>
    <w:multiLevelType w:val="multilevel"/>
    <w:tmpl w:val="C58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191"/>
    <w:rsid w:val="00013191"/>
    <w:rsid w:val="0015525F"/>
    <w:rsid w:val="0024578B"/>
    <w:rsid w:val="003D1027"/>
    <w:rsid w:val="008419CD"/>
    <w:rsid w:val="00B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01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191"/>
    <w:rPr>
      <w:b/>
      <w:bCs/>
    </w:rPr>
  </w:style>
  <w:style w:type="character" w:styleId="a5">
    <w:name w:val="Emphasis"/>
    <w:basedOn w:val="a0"/>
    <w:uiPriority w:val="20"/>
    <w:qFormat/>
    <w:rsid w:val="00013191"/>
    <w:rPr>
      <w:i/>
      <w:iCs/>
    </w:rPr>
  </w:style>
  <w:style w:type="paragraph" w:customStyle="1" w:styleId="paternlightgreen">
    <w:name w:val="patern_light_green"/>
    <w:basedOn w:val="a"/>
    <w:rsid w:val="0001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19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13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2024-01-12T12:17:00Z</dcterms:created>
  <dcterms:modified xsi:type="dcterms:W3CDTF">2024-01-15T13:31:00Z</dcterms:modified>
</cp:coreProperties>
</file>